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assofeltri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Pesaro e Urbino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